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D01" w:rsidRDefault="00AA3D01">
      <w:pPr>
        <w:pStyle w:val="ConsPlusNormal"/>
        <w:jc w:val="center"/>
      </w:pPr>
    </w:p>
    <w:p w:rsidR="00AA3D01" w:rsidRDefault="00AA3D01">
      <w:pPr>
        <w:pStyle w:val="ConsPlusNonformat"/>
        <w:jc w:val="both"/>
      </w:pPr>
      <w:bookmarkStart w:id="0" w:name="P44"/>
      <w:bookmarkEnd w:id="0"/>
    </w:p>
    <w:p w:rsidR="00AA3D01" w:rsidRDefault="00AA3D01">
      <w:pPr>
        <w:pStyle w:val="ConsPlusNormal"/>
        <w:jc w:val="both"/>
      </w:pPr>
    </w:p>
    <w:p w:rsidR="00AA3D01" w:rsidRDefault="00AA3D01">
      <w:pPr>
        <w:pStyle w:val="ConsPlusNormal"/>
        <w:jc w:val="center"/>
      </w:pPr>
      <w:r>
        <w:t>Должностной регламент</w:t>
      </w:r>
    </w:p>
    <w:p w:rsidR="00AA3D01" w:rsidRDefault="001B5937">
      <w:pPr>
        <w:pStyle w:val="ConsPlusNormal"/>
        <w:jc w:val="center"/>
      </w:pPr>
      <w:r>
        <w:t>ведущего специалиста-эксперта Отдела общего обеспечения Межрайонной инспекции Федеральной налоговой службы № 2 по Чукотскому автономному округу</w:t>
      </w:r>
    </w:p>
    <w:p w:rsidR="00AA3D01" w:rsidRDefault="00AA3D01">
      <w:pPr>
        <w:pStyle w:val="ConsPlusNormal"/>
        <w:jc w:val="center"/>
      </w:pPr>
    </w:p>
    <w:p w:rsidR="00AA3D01" w:rsidRDefault="00AA3D01">
      <w:pPr>
        <w:pStyle w:val="ConsPlusNormal"/>
        <w:jc w:val="both"/>
      </w:pPr>
    </w:p>
    <w:p w:rsidR="00AA3D01" w:rsidRDefault="00AA3D01">
      <w:pPr>
        <w:pStyle w:val="ConsPlusNormal"/>
        <w:jc w:val="center"/>
        <w:outlineLvl w:val="1"/>
      </w:pPr>
      <w:r>
        <w:t>I. Общие положения</w:t>
      </w:r>
    </w:p>
    <w:p w:rsidR="00AA3D01" w:rsidRDefault="00AA3D01">
      <w:pPr>
        <w:pStyle w:val="ConsPlusNormal"/>
        <w:jc w:val="both"/>
      </w:pPr>
    </w:p>
    <w:p w:rsidR="00AA3D01" w:rsidRDefault="00AA3D01" w:rsidP="001B5937">
      <w:pPr>
        <w:pStyle w:val="ConsPlusNormal"/>
        <w:ind w:firstLine="540"/>
        <w:jc w:val="both"/>
      </w:pPr>
      <w:r>
        <w:t>1. Должность федеральной государственной гражданской службы (далее</w:t>
      </w:r>
      <w:r w:rsidR="001B5937">
        <w:t xml:space="preserve"> - гражданская служба) ведущего специалиста – эксперта Отдела общего обеспечения </w:t>
      </w:r>
      <w:r w:rsidR="001B5937" w:rsidRPr="001B5937">
        <w:t>Межрайонной инспекции Федеральной налоговой службы № 2 по Чукотскому автономному округу</w:t>
      </w:r>
      <w:r w:rsidR="001B5937">
        <w:t xml:space="preserve"> (далее – ведущий специалист – эксперт) относится к старшей </w:t>
      </w:r>
      <w:r>
        <w:t xml:space="preserve">группе должностей гражданской службы категории </w:t>
      </w:r>
      <w:r w:rsidR="001B5937">
        <w:t>специалисты.</w:t>
      </w:r>
    </w:p>
    <w:p w:rsidR="00AA3D01" w:rsidRDefault="00AA3D01">
      <w:pPr>
        <w:pStyle w:val="ConsPlusNormal"/>
        <w:ind w:firstLine="540"/>
        <w:jc w:val="both"/>
      </w:pPr>
      <w:r>
        <w:t xml:space="preserve">Регистрационный номер (код) должности </w:t>
      </w:r>
      <w:r w:rsidR="001B5937">
        <w:t>–11-3-4-087</w:t>
      </w:r>
    </w:p>
    <w:p w:rsidR="00AA3D01" w:rsidRDefault="00AA3D01">
      <w:pPr>
        <w:pStyle w:val="ConsPlusNormal"/>
        <w:jc w:val="both"/>
      </w:pPr>
    </w:p>
    <w:p w:rsidR="00AA3D01" w:rsidRDefault="00AA3D01">
      <w:pPr>
        <w:pStyle w:val="ConsPlusNormal"/>
        <w:ind w:firstLine="540"/>
        <w:jc w:val="both"/>
      </w:pPr>
      <w:r>
        <w:t>2. Область професси</w:t>
      </w:r>
      <w:r w:rsidR="00FA5219">
        <w:t>ональной служебной деятельности ведущего специалиста-эксперта</w:t>
      </w:r>
      <w:r>
        <w:t xml:space="preserve">: </w:t>
      </w:r>
      <w:r w:rsidR="00FA5219">
        <w:t>Управление в сфере бухгалтерского учета.</w:t>
      </w:r>
    </w:p>
    <w:p w:rsidR="00AA3D01" w:rsidRDefault="00AA3D01">
      <w:pPr>
        <w:pStyle w:val="ConsPlusNormal"/>
        <w:ind w:firstLine="540"/>
        <w:jc w:val="both"/>
      </w:pPr>
      <w:r>
        <w:t>3. Вид профессиональной служебной деятельности</w:t>
      </w:r>
      <w:r w:rsidR="00FA5219" w:rsidRPr="00FA5219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="00FA5219" w:rsidRPr="00FA5219">
        <w:t>ведущего специалиста-эксперта</w:t>
      </w:r>
      <w:r>
        <w:t xml:space="preserve">: </w:t>
      </w:r>
      <w:r w:rsidR="00FA5219">
        <w:t>Осуществление бухгалтерского учета.</w:t>
      </w:r>
    </w:p>
    <w:p w:rsidR="00AA3D01" w:rsidRDefault="00AA3D01">
      <w:pPr>
        <w:pStyle w:val="ConsPlusNormal"/>
        <w:ind w:firstLine="540"/>
        <w:jc w:val="both"/>
      </w:pPr>
      <w:r>
        <w:t xml:space="preserve">4. Назначение на должность и освобождение от должности </w:t>
      </w:r>
      <w:r w:rsidR="001E2176" w:rsidRPr="001E2176">
        <w:t xml:space="preserve">ведущего специалиста-эксперта </w:t>
      </w:r>
      <w:r>
        <w:t xml:space="preserve"> осуществляется </w:t>
      </w:r>
      <w:r w:rsidR="001E2176">
        <w:t>приказом</w:t>
      </w:r>
      <w:r w:rsidR="001E2176" w:rsidRPr="001E2176">
        <w:t xml:space="preserve"> Начальника Межрайонной инспекции Федеральной налоговой службы № 2 по Чукотскому автоном</w:t>
      </w:r>
      <w:r w:rsidR="001E2176">
        <w:t>ному округу (далее – инспекция)</w:t>
      </w:r>
      <w:r>
        <w:t>.</w:t>
      </w:r>
    </w:p>
    <w:p w:rsidR="00AA3D01" w:rsidRDefault="00AA3D01" w:rsidP="001E2176">
      <w:pPr>
        <w:pStyle w:val="ConsPlusNormal"/>
        <w:spacing w:before="220"/>
        <w:ind w:firstLine="540"/>
        <w:jc w:val="both"/>
      </w:pPr>
      <w:r>
        <w:t xml:space="preserve">5. </w:t>
      </w:r>
      <w:r w:rsidR="001E2176">
        <w:t xml:space="preserve">Ведущий специалист-эксперт </w:t>
      </w:r>
      <w:r>
        <w:t xml:space="preserve">непосредственно подчиняется </w:t>
      </w:r>
      <w:r w:rsidR="001E2176">
        <w:rPr>
          <w:rFonts w:ascii="Times New Roman" w:hAnsi="Times New Roman"/>
          <w:sz w:val="24"/>
          <w:szCs w:val="24"/>
        </w:rPr>
        <w:t>начальнику отдела</w:t>
      </w:r>
      <w:r w:rsidR="001E2176">
        <w:t>.</w:t>
      </w:r>
    </w:p>
    <w:p w:rsidR="001E2176" w:rsidRDefault="001E2176" w:rsidP="001E2176">
      <w:pPr>
        <w:pStyle w:val="ConsPlusNormal"/>
        <w:spacing w:before="220"/>
        <w:ind w:firstLine="540"/>
        <w:jc w:val="both"/>
      </w:pPr>
    </w:p>
    <w:p w:rsidR="00AA3D01" w:rsidRDefault="00AA3D01">
      <w:pPr>
        <w:pStyle w:val="ConsPlusNormal"/>
        <w:jc w:val="center"/>
        <w:outlineLvl w:val="1"/>
      </w:pPr>
      <w:r>
        <w:t>II. Квалификационные требования для замещения должности</w:t>
      </w:r>
    </w:p>
    <w:p w:rsidR="00AA3D01" w:rsidRDefault="001E2176">
      <w:pPr>
        <w:pStyle w:val="ConsPlusNormal"/>
        <w:jc w:val="center"/>
      </w:pPr>
      <w:r>
        <w:t>гражданской службы</w:t>
      </w:r>
    </w:p>
    <w:p w:rsidR="00AA3D01" w:rsidRDefault="00AA3D01">
      <w:pPr>
        <w:pStyle w:val="ConsPlusNormal"/>
        <w:jc w:val="center"/>
      </w:pPr>
    </w:p>
    <w:p w:rsidR="00AA3D01" w:rsidRDefault="00AA3D01">
      <w:pPr>
        <w:pStyle w:val="ConsPlusNormal"/>
        <w:ind w:firstLine="540"/>
        <w:jc w:val="both"/>
      </w:pPr>
      <w:r>
        <w:t xml:space="preserve">6. Для замещения должности </w:t>
      </w:r>
      <w:r w:rsidR="001E2176" w:rsidRPr="001E2176">
        <w:t xml:space="preserve">ведущего специалиста-эксперта </w:t>
      </w:r>
      <w:r>
        <w:t xml:space="preserve"> устанавливаются следующие требования.</w:t>
      </w:r>
    </w:p>
    <w:p w:rsidR="00AA3D01" w:rsidRDefault="00AA3D01">
      <w:pPr>
        <w:pStyle w:val="ConsPlusNormal"/>
        <w:spacing w:before="220"/>
        <w:ind w:firstLine="540"/>
        <w:jc w:val="both"/>
      </w:pPr>
      <w:r>
        <w:t xml:space="preserve">6.1. Наличие </w:t>
      </w:r>
      <w:r w:rsidR="00F7732F">
        <w:t>высшего</w:t>
      </w:r>
      <w:r w:rsidR="00F7732F" w:rsidRPr="00F7732F">
        <w:rPr>
          <w:rFonts w:ascii="Times New Roman" w:hAnsi="Times New Roman" w:cs="Times New Roman"/>
          <w:sz w:val="24"/>
          <w:szCs w:val="24"/>
        </w:rPr>
        <w:t xml:space="preserve"> </w:t>
      </w:r>
      <w:r w:rsidR="00F7732F" w:rsidRPr="00F7732F">
        <w:t>профессионального образования</w:t>
      </w:r>
      <w:r w:rsidR="00F7732F">
        <w:t xml:space="preserve"> – </w:t>
      </w:r>
      <w:proofErr w:type="spellStart"/>
      <w:r w:rsidR="00F7732F">
        <w:t>бакалавриат</w:t>
      </w:r>
      <w:proofErr w:type="spellEnd"/>
      <w:r w:rsidR="00F7732F">
        <w:t xml:space="preserve"> </w:t>
      </w:r>
      <w:r>
        <w:t>по специал</w:t>
      </w:r>
      <w:r w:rsidR="00F7732F">
        <w:t>ьности.</w:t>
      </w:r>
    </w:p>
    <w:p w:rsidR="00AA3D01" w:rsidRDefault="00AA3D01">
      <w:pPr>
        <w:pStyle w:val="ConsPlusNormal"/>
        <w:jc w:val="both"/>
      </w:pPr>
    </w:p>
    <w:p w:rsidR="00AA3D01" w:rsidRDefault="00AA3D01" w:rsidP="00F7732F">
      <w:pPr>
        <w:pStyle w:val="ConsPlusNormal"/>
        <w:ind w:firstLine="540"/>
        <w:jc w:val="both"/>
      </w:pPr>
      <w:r>
        <w:t xml:space="preserve">6.2. </w:t>
      </w:r>
      <w:r w:rsidR="00F7732F">
        <w:t>Без предъявления требований к стажу.</w:t>
      </w:r>
    </w:p>
    <w:p w:rsidR="00AA3D01" w:rsidRDefault="00AA3D01">
      <w:pPr>
        <w:pStyle w:val="ConsPlusNormal"/>
        <w:jc w:val="both"/>
      </w:pPr>
    </w:p>
    <w:p w:rsidR="00AA3D01" w:rsidRDefault="00BA3CF4" w:rsidP="00BA3CF4">
      <w:pPr>
        <w:pStyle w:val="ConsPlusNormal"/>
        <w:ind w:firstLine="540"/>
        <w:jc w:val="both"/>
      </w:pPr>
      <w:r>
        <w:t>6.3. Наличие базовых знаний:</w:t>
      </w:r>
      <w:r w:rsidR="00C413EE" w:rsidRPr="00C413EE">
        <w:rPr>
          <w:rFonts w:ascii="Times New Roman" w:hAnsi="Times New Roman" w:cs="Times New Roman"/>
          <w:sz w:val="26"/>
          <w:szCs w:val="26"/>
        </w:rPr>
        <w:t xml:space="preserve"> </w:t>
      </w:r>
      <w:r w:rsidR="00C413EE" w:rsidRPr="00C413EE"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    «О противодействии коррупции»; в области информационно-коммуникационных технологий.</w:t>
      </w:r>
    </w:p>
    <w:p w:rsidR="00BA3CF4" w:rsidRDefault="00AA3D01" w:rsidP="00BA3CF4">
      <w:pPr>
        <w:pStyle w:val="ConsPlusNormal"/>
        <w:spacing w:before="220"/>
        <w:ind w:firstLine="540"/>
        <w:jc w:val="both"/>
      </w:pPr>
      <w:r>
        <w:t>6.4. Наличие профессиональных знаний</w:t>
      </w:r>
      <w:r w:rsidR="00BA3CF4">
        <w:t>:</w:t>
      </w:r>
    </w:p>
    <w:p w:rsidR="00BA3CF4" w:rsidRPr="003214E5" w:rsidRDefault="00BA3CF4" w:rsidP="00BA3CF4">
      <w:pPr>
        <w:pStyle w:val="ConsPlusNormal"/>
        <w:spacing w:before="220"/>
        <w:ind w:firstLine="540"/>
        <w:jc w:val="both"/>
      </w:pPr>
      <w:r w:rsidRPr="003214E5">
        <w:t>умение мыслить системно (стратегически);</w:t>
      </w:r>
    </w:p>
    <w:p w:rsidR="00BA3CF4" w:rsidRPr="003214E5" w:rsidRDefault="00BA3CF4" w:rsidP="00BA3CF4">
      <w:pPr>
        <w:pStyle w:val="ConsPlusNormal"/>
        <w:spacing w:before="220"/>
        <w:ind w:firstLine="540"/>
        <w:jc w:val="both"/>
      </w:pPr>
      <w:r w:rsidRPr="003214E5">
        <w:t>-</w:t>
      </w:r>
      <w:r w:rsidRPr="003214E5">
        <w:tab/>
        <w:t>умение планировать, рационально использовать служебное время и достигать результата;</w:t>
      </w:r>
    </w:p>
    <w:p w:rsidR="00BA3CF4" w:rsidRPr="003214E5" w:rsidRDefault="00BA3CF4" w:rsidP="00BA3CF4">
      <w:pPr>
        <w:pStyle w:val="ConsPlusNormal"/>
        <w:spacing w:before="220"/>
        <w:ind w:firstLine="540"/>
        <w:jc w:val="both"/>
      </w:pPr>
      <w:r w:rsidRPr="003214E5">
        <w:t>-</w:t>
      </w:r>
      <w:r w:rsidRPr="003214E5">
        <w:tab/>
        <w:t>коммуникативные умения;</w:t>
      </w:r>
    </w:p>
    <w:p w:rsidR="00AA3D01" w:rsidRDefault="00BA3CF4" w:rsidP="00BA3CF4">
      <w:pPr>
        <w:pStyle w:val="ConsPlusNormal"/>
        <w:spacing w:before="220"/>
        <w:ind w:firstLine="540"/>
        <w:jc w:val="both"/>
      </w:pPr>
      <w:r w:rsidRPr="003214E5">
        <w:t>-</w:t>
      </w:r>
      <w:r w:rsidRPr="003214E5">
        <w:tab/>
        <w:t>умение управлять изменениями</w:t>
      </w:r>
      <w:r w:rsidR="00AA3D01" w:rsidRPr="003214E5">
        <w:t>:</w:t>
      </w:r>
    </w:p>
    <w:p w:rsidR="00AA3D01" w:rsidRDefault="00AA3D01">
      <w:pPr>
        <w:pStyle w:val="ConsPlusNormal"/>
        <w:spacing w:before="220"/>
        <w:ind w:firstLine="540"/>
        <w:jc w:val="both"/>
      </w:pPr>
      <w:r>
        <w:lastRenderedPageBreak/>
        <w:t xml:space="preserve">6.4.1. В сфере законодательства Российской Федерации: </w:t>
      </w:r>
      <w:r w:rsidR="00BA3CF4" w:rsidRPr="00BA3CF4">
        <w:t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2A1C59">
        <w:t>.</w:t>
      </w:r>
    </w:p>
    <w:p w:rsidR="00AA3D01" w:rsidRDefault="002A1C59">
      <w:pPr>
        <w:pStyle w:val="ConsPlusNormal"/>
        <w:spacing w:before="220"/>
        <w:ind w:firstLine="540"/>
        <w:jc w:val="both"/>
      </w:pPr>
      <w:r>
        <w:t>Ведущий специалист – эксперт</w:t>
      </w:r>
      <w:r w:rsidR="00AA3D01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A3D01" w:rsidRPr="003214E5" w:rsidRDefault="00AA3D01">
      <w:pPr>
        <w:pStyle w:val="ConsPlusNormal"/>
        <w:spacing w:before="220"/>
        <w:ind w:firstLine="540"/>
        <w:jc w:val="both"/>
      </w:pPr>
      <w:r w:rsidRPr="003214E5">
        <w:t>6.4.2. Иные профессиональные знания: (перечисляются профессиональные знания, необходимые для замещения должности гражданской службы в рамках области и вида деятельности).</w:t>
      </w:r>
    </w:p>
    <w:p w:rsidR="00AA3D01" w:rsidRPr="003214E5" w:rsidRDefault="00AA3D01">
      <w:pPr>
        <w:pStyle w:val="ConsPlusNormal"/>
        <w:spacing w:before="220"/>
        <w:ind w:firstLine="540"/>
        <w:jc w:val="both"/>
      </w:pPr>
      <w:r w:rsidRPr="003214E5">
        <w:t>6.5. Наличие функциональных знаний: (перечисляются функциональные знания в зависимости от функциональных обязанностей гражданского служащего).</w:t>
      </w:r>
    </w:p>
    <w:p w:rsidR="00C413EE" w:rsidRPr="00814414" w:rsidRDefault="00AA3D01">
      <w:pPr>
        <w:pStyle w:val="ConsPlusNormal"/>
        <w:spacing w:before="220"/>
        <w:ind w:firstLine="540"/>
        <w:jc w:val="both"/>
      </w:pPr>
      <w:r w:rsidRPr="00C413EE">
        <w:t xml:space="preserve">6.6. Наличие базовых умений: </w:t>
      </w:r>
      <w:r w:rsidR="00C413EE" w:rsidRPr="00C413EE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контролировать ее выполнение; умение оперативно реализовывать управленческие решения.</w:t>
      </w:r>
    </w:p>
    <w:p w:rsidR="00C413EE" w:rsidRPr="00814414" w:rsidRDefault="00AA3D01">
      <w:pPr>
        <w:pStyle w:val="ConsPlusNormal"/>
        <w:spacing w:before="220"/>
        <w:ind w:firstLine="540"/>
        <w:jc w:val="both"/>
      </w:pPr>
      <w:r w:rsidRPr="00C413EE">
        <w:t xml:space="preserve">6.7. </w:t>
      </w:r>
      <w:proofErr w:type="gramStart"/>
      <w:r w:rsidRPr="00C413EE">
        <w:t xml:space="preserve">Наличие профессиональных умений: </w:t>
      </w:r>
      <w:r w:rsidR="00C413EE" w:rsidRPr="00C413EE"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  <w:proofErr w:type="gramEnd"/>
    </w:p>
    <w:p w:rsidR="00AA3D01" w:rsidRDefault="00AA3D01">
      <w:pPr>
        <w:pStyle w:val="ConsPlusNormal"/>
        <w:spacing w:before="220"/>
        <w:ind w:firstLine="540"/>
        <w:jc w:val="both"/>
      </w:pPr>
      <w:bookmarkStart w:id="1" w:name="_GoBack"/>
      <w:bookmarkEnd w:id="1"/>
      <w:r w:rsidRPr="003214E5">
        <w:t>6.8. Наличие функциональных умений: (перечисляются функциональные умения в зависимости от функциональных обязанностей гражданского служащего).</w:t>
      </w:r>
    </w:p>
    <w:p w:rsidR="00AA3D01" w:rsidRDefault="00AA3D01">
      <w:pPr>
        <w:pStyle w:val="ConsPlusNormal"/>
        <w:jc w:val="both"/>
      </w:pPr>
    </w:p>
    <w:p w:rsidR="00AA3D01" w:rsidRDefault="00AA3D01">
      <w:pPr>
        <w:pStyle w:val="ConsPlusNormal"/>
        <w:jc w:val="center"/>
        <w:outlineLvl w:val="1"/>
      </w:pPr>
      <w:r>
        <w:t>III. Должностные обязанности, права и ответственность</w:t>
      </w:r>
    </w:p>
    <w:p w:rsidR="00AA3D01" w:rsidRDefault="00AA3D01">
      <w:pPr>
        <w:pStyle w:val="ConsPlusNormal"/>
        <w:jc w:val="both"/>
      </w:pPr>
    </w:p>
    <w:p w:rsidR="00AA3D01" w:rsidRDefault="00AA3D01">
      <w:pPr>
        <w:pStyle w:val="ConsPlusNormal"/>
        <w:ind w:firstLine="540"/>
        <w:jc w:val="both"/>
      </w:pPr>
      <w:r>
        <w:t xml:space="preserve">7. Основные права и обязанности </w:t>
      </w:r>
      <w:r w:rsidR="003D6042">
        <w:t>ведущего специалиста - эксперта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>
          <w:rPr>
            <w:color w:val="0000FF"/>
          </w:rPr>
          <w:t>статьями 14</w:t>
        </w:r>
      </w:hyperlink>
      <w:r>
        <w:t xml:space="preserve">, </w:t>
      </w:r>
      <w:hyperlink r:id="rId6" w:history="1">
        <w:r>
          <w:rPr>
            <w:color w:val="0000FF"/>
          </w:rPr>
          <w:t>15</w:t>
        </w:r>
      </w:hyperlink>
      <w:r>
        <w:t xml:space="preserve">, </w:t>
      </w:r>
      <w:hyperlink r:id="rId7" w:history="1">
        <w:r>
          <w:rPr>
            <w:color w:val="0000FF"/>
          </w:rPr>
          <w:t>17</w:t>
        </w:r>
      </w:hyperlink>
      <w:r>
        <w:t xml:space="preserve">, </w:t>
      </w:r>
      <w:hyperlink r:id="rId8" w:history="1">
        <w:r>
          <w:rPr>
            <w:color w:val="0000FF"/>
          </w:rPr>
          <w:t>18</w:t>
        </w:r>
      </w:hyperlink>
      <w:r>
        <w:t xml:space="preserve"> Федерального закона от 27.07.2004 N 79-ФЗ "О государственной гражданской службе Российской Федерации".</w:t>
      </w:r>
    </w:p>
    <w:p w:rsidR="006420D6" w:rsidRPr="006420D6" w:rsidRDefault="00AA3D01" w:rsidP="006420D6">
      <w:pPr>
        <w:pStyle w:val="ConsPlusNormal"/>
        <w:spacing w:before="220"/>
        <w:ind w:firstLine="540"/>
        <w:jc w:val="both"/>
      </w:pPr>
      <w:r>
        <w:t xml:space="preserve">8. В целях реализации задач и функций, возложенных на </w:t>
      </w:r>
      <w:r w:rsidR="003D6042">
        <w:t>Межрайонную инспекцию Федеральной налоговой службы № 2 по Чукотскому автономному округу</w:t>
      </w:r>
      <w:r>
        <w:t xml:space="preserve">, </w:t>
      </w:r>
      <w:r w:rsidR="003D6042">
        <w:t xml:space="preserve">ведущий специалист – эксперт </w:t>
      </w:r>
      <w:r>
        <w:t xml:space="preserve"> обязан: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 осуществление учета по операциям кассового исполнения бюджета по выделенным лимитам бюджетных обязательств и по операциям фактического использования выделенных бюджетных средств;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 выполнение работ по ведению бухгалтерского расчета имущества, обязательств и хозяйственных операций (расчеты с поставщиками и подрядчиками и за предоставленные прочие услуги);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 осуществление своевременного приема и контроля первичной документации и выполнение обязательств, возникающие в процессе хозяйственной деятельности;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 xml:space="preserve">- проведение инвентаризации имущества, финансовых активов и обязательств в </w:t>
      </w:r>
      <w:r>
        <w:lastRenderedPageBreak/>
        <w:t>соответствии с нормативными правовыми актами Министерства финансов РФ;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 xml:space="preserve">- обеспечение достоверной бухгалтерской информацией по соответствующим направлениям учета по запросу начальника Инспекции, начальника отдела и исполнителей государственных контрактов; 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 начисление и перечисление налогов в бюджеты различных уровней (налог на имущество организаций, земельный налог, транспортный налог);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 ведение переписки c Управлением ФНС по Чукотском</w:t>
      </w:r>
      <w:proofErr w:type="gramStart"/>
      <w:r>
        <w:t>у АО и</w:t>
      </w:r>
      <w:proofErr w:type="gramEnd"/>
      <w:r>
        <w:t xml:space="preserve"> организациями (предприятиями) по вопросам, относящимся к компетенции отдела;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 ведение в установленном порядке делопроизводства, обеспечение надлежащего хранения бухгалтерских документов, обеспечения их учета, упорядочения, оформления их в соответствии с установленным порядком для своевременной передачи на постоянное, временное хранение в архив;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 разработка годовых прогнозов объемов продукции, закупаемой для нужд инспекции за счет средств федерального бюджета;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proofErr w:type="gramStart"/>
      <w:r>
        <w:t>- ежегодно на финансовый год подготовка проекта плана-закупок, плана-графика и размещение утвержденных плана-закупок, плана-графика в единой информационной системе (ЕИС) в сфере закупок, а до ввода ее в эксплуатацию -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(www.zakupki.gov.ru).</w:t>
      </w:r>
      <w:proofErr w:type="gramEnd"/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 обеспечение своевременного заключения контрактов на поставку электроэнергии, тепловой энергии, водоснабжения, охрану объектов, услуги связи (спецсвязи);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 определение поставщика (подрядчика, исполнителя) путем проведения электронных аукционов, конкурсов, котировок и запроса предложений и заключение государственных контрактов по результатам их проведения;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 при подготовке технической части конкурсной, аукционной документации и котировочных заявок определять начальную максимальную цену на товары, работы, услуги посредством применения методов, установленных ст.22 Федерального закона от 05.04.2013г. №44-ФЗ;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 осуществление разовых закупок товаров, работ и услуг у единственного поставщика (подрядчика, исполнителя) на сумму не более 100 тыс. руб.;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 размещение в единой информационной системе (ЕИС) информации о размещении заказов и в реестре государственных контрактов, заключенных от имени Российской Федерации, в том числе о расторжении государственных контрактов;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 присутствие при приемке товаров, работ и услуг по заключенным государственным контрактам;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 учет размещения заказов путем ведения реестров закупок;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 подготовка и сдача ежеквартального отчета по форме № 1- контракт «Сведения представление ежеквартально информации о проведенных закупках в рамках                 использования информационного ресурса «Ведение реестров закупок»;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 xml:space="preserve">- своевременное составление бухгалтерской, статистической и налоговой отчетности, отнесённой к компетенции отдела в установленной форме, обеспечение качественного свода и </w:t>
      </w:r>
      <w:r>
        <w:lastRenderedPageBreak/>
        <w:t xml:space="preserve">представление в установленном порядке и в предусмотренные сроки; 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 выполнение письменных и устных заданий (приказов, распоряжений, указаний) начальника Инспекции (начальника Отдела общего обеспечения) Межрайонной ИФНС России № 2 по Чукотскому АО, относящихся к сфере деятельности Отдела общего обеспечения, а также контрольных заданий УФНС России по Чукотскому автономному округу;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 xml:space="preserve">- выполнение работы по формированию, ведению и хранению базы данных бухгалтерской информации, внесение изменений в справочную и нормативную информацию, используемую при обработке данных; 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 ответы на письма и запросы организаций и граждан;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</w:t>
      </w:r>
      <w:r>
        <w:tab/>
        <w:t>не разглашать сведения, составляющие налоговую и служебную тайну;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</w:t>
      </w:r>
      <w:r>
        <w:tab/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</w:t>
      </w:r>
      <w:r>
        <w:tab/>
        <w:t>принимать меры по недопущению любой возможности возникновения конфликта интересов;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</w:t>
      </w:r>
      <w:r>
        <w:tab/>
        <w:t>уведомить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</w:t>
      </w:r>
      <w:r>
        <w:tab/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</w:t>
      </w:r>
      <w:r>
        <w:tab/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 изучение нормативных документов и правовых актов, повышение профессиональной квалификации;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 соблюдение установленной защиты сведений, составляющих государственную тайну, персональных данных работников Инспекции;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 xml:space="preserve">- в случае служебной необходимости привлекается по поручению начальника Инспекции, начальника Отдела общего обеспечения (их заместителей) к выполнению иной работы, относящейся к деятельности отдела. 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 изучение руководства пользователя, определяющее порядок и правила работы на ПЭВМ;</w:t>
      </w:r>
    </w:p>
    <w:p w:rsidR="00AA3D01" w:rsidRDefault="006420D6" w:rsidP="006420D6">
      <w:pPr>
        <w:pStyle w:val="ConsPlusNormal"/>
        <w:spacing w:before="220"/>
        <w:ind w:firstLine="540"/>
        <w:jc w:val="both"/>
      </w:pPr>
      <w:r>
        <w:t xml:space="preserve">- соблюдение правил безопасной эксплуатации </w:t>
      </w:r>
      <w:proofErr w:type="spellStart"/>
      <w:r>
        <w:t>аппаратно</w:t>
      </w:r>
      <w:proofErr w:type="spellEnd"/>
      <w:r>
        <w:t xml:space="preserve"> – программных средств. </w:t>
      </w:r>
    </w:p>
    <w:p w:rsidR="006420D6" w:rsidRDefault="00AA3D01" w:rsidP="006420D6">
      <w:pPr>
        <w:pStyle w:val="ConsPlusNormal"/>
        <w:spacing w:before="220"/>
        <w:ind w:firstLine="540"/>
        <w:jc w:val="both"/>
      </w:pPr>
      <w:r>
        <w:t xml:space="preserve">9. В целях исполнения возложенных должностных обязанностей </w:t>
      </w:r>
      <w:r w:rsidR="006420D6">
        <w:t xml:space="preserve">ведущий специалист – эксперт </w:t>
      </w:r>
      <w:r>
        <w:t>имеет право:</w:t>
      </w:r>
    </w:p>
    <w:p w:rsidR="006420D6" w:rsidRDefault="00AA3D01" w:rsidP="006420D6">
      <w:pPr>
        <w:pStyle w:val="ConsPlusNormal"/>
        <w:spacing w:before="220"/>
        <w:ind w:firstLine="540"/>
        <w:jc w:val="both"/>
      </w:pPr>
      <w:r>
        <w:t xml:space="preserve"> </w:t>
      </w:r>
      <w:r w:rsidR="006420D6">
        <w:t>- знакомиться с проектами приказов начальника Инспекции, касающихся деятельности Отдела;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 xml:space="preserve"> - по вопросам, находящимся в его компетенции вносить на рассмотрение начальника Отдела предложения по улучшению деятельности Инспекции и совершенствованию методов работы служащих;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 xml:space="preserve">- запрашивать в установленном порядке от структурных подразделений Инспекции </w:t>
      </w:r>
      <w:r>
        <w:lastRenderedPageBreak/>
        <w:t>документы, информацию и материалы, необходимые для исполнения своих должностных обязанностей;</w:t>
      </w:r>
    </w:p>
    <w:p w:rsidR="006420D6" w:rsidRDefault="006420D6" w:rsidP="006420D6">
      <w:pPr>
        <w:pStyle w:val="ConsPlusNormal"/>
        <w:spacing w:before="220"/>
        <w:ind w:firstLine="540"/>
        <w:jc w:val="both"/>
      </w:pPr>
      <w:r>
        <w:t>- докладывать начальнику Отдела о состоянии дел по функциям, изложенным в должностном регламенте;</w:t>
      </w:r>
    </w:p>
    <w:p w:rsidR="00AA3D01" w:rsidRDefault="006420D6" w:rsidP="006420D6">
      <w:pPr>
        <w:pStyle w:val="ConsPlusNormal"/>
        <w:spacing w:before="220"/>
        <w:ind w:firstLine="540"/>
        <w:jc w:val="both"/>
      </w:pPr>
      <w:proofErr w:type="gramStart"/>
      <w:r>
        <w:t>- 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инспекции, в целях надлежащего исполнения обязанностей ведущего специалиста - эксперта отдела, а также в целях обеспечения эффективной деятельности Отдела общего обеспечения Инспекции по выполнению возложенных на отдел задач и функций.</w:t>
      </w:r>
      <w:proofErr w:type="gramEnd"/>
    </w:p>
    <w:p w:rsidR="00AA3D01" w:rsidRDefault="00AA3D01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 w:rsidR="006420D6">
        <w:t>В</w:t>
      </w:r>
      <w:r w:rsidR="006420D6" w:rsidRPr="006420D6">
        <w:t>едущий специалист – эксперт</w:t>
      </w:r>
      <w:r w:rsidR="006420D6">
        <w:t xml:space="preserve"> </w:t>
      </w:r>
      <w: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России.</w:t>
      </w:r>
      <w:proofErr w:type="gramEnd"/>
    </w:p>
    <w:p w:rsidR="00AA3D01" w:rsidRDefault="00AA3D01">
      <w:pPr>
        <w:pStyle w:val="ConsPlusNormal"/>
        <w:spacing w:before="220"/>
        <w:ind w:firstLine="540"/>
        <w:jc w:val="both"/>
      </w:pPr>
      <w:r>
        <w:t xml:space="preserve">11. </w:t>
      </w:r>
      <w:r w:rsidR="006420D6" w:rsidRPr="006420D6">
        <w:t xml:space="preserve">Ведущий специалист – эксперт 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A3D01" w:rsidRDefault="00AA3D01">
      <w:pPr>
        <w:pStyle w:val="ConsPlusNormal"/>
        <w:jc w:val="both"/>
      </w:pPr>
    </w:p>
    <w:p w:rsidR="00AA3D01" w:rsidRDefault="00AA3D01" w:rsidP="006420D6">
      <w:pPr>
        <w:pStyle w:val="ConsPlusNormal"/>
        <w:jc w:val="center"/>
        <w:outlineLvl w:val="1"/>
      </w:pPr>
      <w:r>
        <w:t xml:space="preserve">IV. Перечень вопросов, по которым </w:t>
      </w:r>
      <w:r w:rsidR="006420D6">
        <w:t>в</w:t>
      </w:r>
      <w:r w:rsidR="006420D6" w:rsidRPr="006420D6">
        <w:t xml:space="preserve">едущий специалист – эксперт </w:t>
      </w:r>
    </w:p>
    <w:p w:rsidR="00AA3D01" w:rsidRDefault="00AA3D01">
      <w:pPr>
        <w:pStyle w:val="ConsPlusNormal"/>
        <w:jc w:val="center"/>
      </w:pPr>
      <w:r>
        <w:t>вправе или обязан самостоятельно принимать управленческие</w:t>
      </w:r>
    </w:p>
    <w:p w:rsidR="00AA3D01" w:rsidRDefault="00AA3D01">
      <w:pPr>
        <w:pStyle w:val="ConsPlusNormal"/>
        <w:jc w:val="center"/>
      </w:pPr>
      <w:r>
        <w:t>и иные решения</w:t>
      </w:r>
    </w:p>
    <w:p w:rsidR="00AA3D01" w:rsidRDefault="00AA3D01">
      <w:pPr>
        <w:pStyle w:val="ConsPlusNormal"/>
        <w:jc w:val="both"/>
      </w:pPr>
    </w:p>
    <w:p w:rsidR="006420D6" w:rsidRDefault="00AA3D01" w:rsidP="006420D6">
      <w:pPr>
        <w:pStyle w:val="ConsPlusNormal"/>
        <w:ind w:firstLine="540"/>
        <w:jc w:val="both"/>
      </w:pPr>
      <w:r>
        <w:t xml:space="preserve">12. При исполнении служебных обязанностей </w:t>
      </w:r>
      <w:r w:rsidR="006420D6" w:rsidRPr="006420D6">
        <w:t>ведущий специалист – экспе</w:t>
      </w:r>
      <w:proofErr w:type="gramStart"/>
      <w:r w:rsidR="006420D6" w:rsidRPr="006420D6">
        <w:t xml:space="preserve">рт </w:t>
      </w:r>
      <w:r>
        <w:t>впр</w:t>
      </w:r>
      <w:proofErr w:type="gramEnd"/>
      <w:r>
        <w:t>аве самостоятельно принимать решения по вопросам:</w:t>
      </w:r>
    </w:p>
    <w:p w:rsidR="006420D6" w:rsidRDefault="00AA3D01" w:rsidP="006420D6">
      <w:pPr>
        <w:pStyle w:val="ConsPlusNormal"/>
        <w:ind w:firstLine="540"/>
        <w:jc w:val="both"/>
      </w:pPr>
      <w:r>
        <w:t xml:space="preserve"> </w:t>
      </w:r>
      <w:r w:rsidR="006420D6">
        <w:t>- готовить проекты нормативных правовых актов, приказов, распоряжений и других документов, относящихся к компетенции Отдела общего обеспечения Инспекции;</w:t>
      </w:r>
    </w:p>
    <w:p w:rsidR="006420D6" w:rsidRDefault="006420D6" w:rsidP="006420D6">
      <w:pPr>
        <w:pStyle w:val="ConsPlusNormal"/>
        <w:ind w:firstLine="540"/>
        <w:jc w:val="both"/>
      </w:pPr>
      <w:r>
        <w:t>- получать в установленном порядке информацию и материалы, необходимые для исполнения своих обязанностей;</w:t>
      </w:r>
    </w:p>
    <w:p w:rsidR="00AA3D01" w:rsidRDefault="006420D6" w:rsidP="006420D6">
      <w:pPr>
        <w:pStyle w:val="ConsPlusNormal"/>
        <w:ind w:firstLine="540"/>
        <w:jc w:val="both"/>
      </w:pPr>
      <w:r>
        <w:t>- проходить переподготовку и повышение квалификации за счет с</w:t>
      </w:r>
      <w:r w:rsidR="003E6E1E">
        <w:t>редств соответствующего бюджета;</w:t>
      </w:r>
      <w:r>
        <w:t xml:space="preserve"> </w:t>
      </w:r>
    </w:p>
    <w:p w:rsidR="003E6E1E" w:rsidRDefault="003E6E1E" w:rsidP="006420D6">
      <w:pPr>
        <w:pStyle w:val="ConsPlusNormal"/>
        <w:ind w:firstLine="540"/>
        <w:jc w:val="both"/>
      </w:pPr>
      <w:proofErr w:type="gramStart"/>
      <w:r w:rsidRPr="003E6E1E">
        <w:t>- 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Межрайонной ИФНС России № 2 по Чукотскому АО, в целях надлежащего исполнения обязанностей ведущего специалиста-эксперта Отдела общего обеспечения.</w:t>
      </w:r>
      <w:proofErr w:type="gramEnd"/>
    </w:p>
    <w:p w:rsidR="003E6E1E" w:rsidRDefault="00AA3D01">
      <w:pPr>
        <w:pStyle w:val="ConsPlusNormal"/>
        <w:spacing w:before="220"/>
        <w:ind w:firstLine="540"/>
        <w:jc w:val="both"/>
      </w:pPr>
      <w:r>
        <w:t xml:space="preserve">13. При исполнении служебных обязанностей </w:t>
      </w:r>
      <w:r w:rsidR="003E6E1E">
        <w:t>ведущий специалист – эксперт</w:t>
      </w:r>
      <w:r>
        <w:t>:</w:t>
      </w:r>
    </w:p>
    <w:p w:rsidR="003E6E1E" w:rsidRDefault="00AA3D01" w:rsidP="003E6E1E">
      <w:pPr>
        <w:pStyle w:val="ConsPlusNormal"/>
        <w:spacing w:before="220"/>
        <w:ind w:firstLine="540"/>
        <w:jc w:val="both"/>
      </w:pPr>
      <w:r>
        <w:t xml:space="preserve"> </w:t>
      </w:r>
      <w:r w:rsidR="003E6E1E">
        <w:t>- подготовки проектов нормативных правовых актов, приказов и других документов по вопросам, отнесенным к компетенции Отдела.</w:t>
      </w:r>
    </w:p>
    <w:p w:rsidR="00AA3D01" w:rsidRDefault="003E6E1E" w:rsidP="003E6E1E">
      <w:pPr>
        <w:pStyle w:val="ConsPlusNormal"/>
        <w:spacing w:before="220"/>
        <w:ind w:firstLine="540"/>
        <w:jc w:val="both"/>
      </w:pPr>
      <w:r>
        <w:t>- самостоятельно принимать решения по оптимизации исполнения должностных обязанностей, предусмотренных настоящим должностным регламентом.</w:t>
      </w:r>
    </w:p>
    <w:p w:rsidR="00AA3D01" w:rsidRDefault="00AA3D01">
      <w:pPr>
        <w:pStyle w:val="ConsPlusNormal"/>
        <w:jc w:val="both"/>
      </w:pPr>
    </w:p>
    <w:p w:rsidR="00AA3D01" w:rsidRDefault="00AA3D01" w:rsidP="003E6E1E">
      <w:pPr>
        <w:pStyle w:val="ConsPlusNormal"/>
        <w:jc w:val="center"/>
        <w:outlineLvl w:val="1"/>
      </w:pPr>
      <w:r>
        <w:t xml:space="preserve">V. Перечень вопросов, по которым </w:t>
      </w:r>
      <w:r w:rsidR="003E6E1E" w:rsidRPr="003E6E1E">
        <w:t xml:space="preserve">ведущий специалист – эксперт </w:t>
      </w:r>
    </w:p>
    <w:p w:rsidR="00AA3D01" w:rsidRDefault="00AA3D01">
      <w:pPr>
        <w:pStyle w:val="ConsPlusNormal"/>
        <w:jc w:val="center"/>
      </w:pPr>
      <w:r>
        <w:t xml:space="preserve">вправе или </w:t>
      </w:r>
      <w:proofErr w:type="gramStart"/>
      <w:r>
        <w:t>обязан</w:t>
      </w:r>
      <w:proofErr w:type="gramEnd"/>
      <w:r>
        <w:t xml:space="preserve"> участвовать при подготовке проектов</w:t>
      </w:r>
    </w:p>
    <w:p w:rsidR="00AA3D01" w:rsidRDefault="00AA3D01">
      <w:pPr>
        <w:pStyle w:val="ConsPlusNormal"/>
        <w:jc w:val="center"/>
      </w:pPr>
      <w:r>
        <w:t>нормативных правовых актов и (или) проектов</w:t>
      </w:r>
    </w:p>
    <w:p w:rsidR="00AA3D01" w:rsidRDefault="00AA3D01">
      <w:pPr>
        <w:pStyle w:val="ConsPlusNormal"/>
        <w:jc w:val="center"/>
      </w:pPr>
      <w:r>
        <w:t>управленческих и иных решений</w:t>
      </w:r>
    </w:p>
    <w:p w:rsidR="00AA3D01" w:rsidRDefault="00AA3D01">
      <w:pPr>
        <w:pStyle w:val="ConsPlusNormal"/>
        <w:jc w:val="both"/>
      </w:pPr>
    </w:p>
    <w:p w:rsidR="003E6E1E" w:rsidRDefault="00AA3D01">
      <w:pPr>
        <w:pStyle w:val="ConsPlusNormal"/>
        <w:ind w:firstLine="540"/>
        <w:jc w:val="both"/>
      </w:pPr>
      <w:r>
        <w:lastRenderedPageBreak/>
        <w:t xml:space="preserve">14. </w:t>
      </w:r>
      <w:r w:rsidR="003E6E1E">
        <w:t>В</w:t>
      </w:r>
      <w:r w:rsidR="003E6E1E" w:rsidRPr="003E6E1E">
        <w:t xml:space="preserve">едущий специалист – эксперт </w:t>
      </w:r>
      <w:r>
        <w:t xml:space="preserve">в соответствии со своей компетенцией вправе участвовать в подготовке (обсуждении) следующих проектов: </w:t>
      </w:r>
    </w:p>
    <w:p w:rsidR="00AA3D01" w:rsidRDefault="003E6E1E">
      <w:pPr>
        <w:pStyle w:val="ConsPlusNormal"/>
        <w:ind w:firstLine="540"/>
        <w:jc w:val="both"/>
      </w:pPr>
      <w:r w:rsidRPr="003E6E1E">
        <w:t xml:space="preserve">- в подготовке нормативных актов и (или) проектов служебных документов и иных решений в части организационного обеспечения подготовки соответствующих документов по вопросам, относящимся к компетенции Отдела. </w:t>
      </w:r>
    </w:p>
    <w:p w:rsidR="000018A4" w:rsidRDefault="00AA3D01" w:rsidP="000018A4">
      <w:pPr>
        <w:pStyle w:val="ConsPlusNormal"/>
        <w:spacing w:before="220"/>
        <w:ind w:firstLine="540"/>
        <w:jc w:val="both"/>
      </w:pPr>
      <w:r>
        <w:t xml:space="preserve">15. </w:t>
      </w:r>
      <w:r w:rsidR="003E6E1E" w:rsidRPr="003E6E1E">
        <w:t xml:space="preserve">Ведущий специалист – эксперт </w:t>
      </w:r>
      <w:r>
        <w:t>в соответствии со своей компетенцией обязан участвовать в подготовке (обсуждении) следующих проектов:</w:t>
      </w:r>
      <w:r w:rsidR="000018A4" w:rsidRPr="000018A4">
        <w:t xml:space="preserve"> </w:t>
      </w:r>
      <w:r w:rsidR="000018A4">
        <w:t>внесения начальнику отдела в установленном порядке предложений по любым вопросам, относящимся к деятельности и к компетенции Отдела;</w:t>
      </w:r>
    </w:p>
    <w:p w:rsidR="000018A4" w:rsidRDefault="000018A4" w:rsidP="000018A4">
      <w:pPr>
        <w:pStyle w:val="ConsPlusNormal"/>
        <w:spacing w:before="220"/>
        <w:ind w:firstLine="540"/>
        <w:jc w:val="both"/>
      </w:pPr>
      <w:r>
        <w:t>- ведения переписки по вопросам, относящимся к компетенции Отдела;</w:t>
      </w:r>
    </w:p>
    <w:p w:rsidR="000018A4" w:rsidRDefault="000018A4" w:rsidP="000018A4">
      <w:pPr>
        <w:pStyle w:val="ConsPlusNormal"/>
        <w:spacing w:before="220"/>
        <w:ind w:firstLine="540"/>
        <w:jc w:val="both"/>
      </w:pPr>
      <w:r>
        <w:t>- подготовки проектов нормативных правовых актов, приказов и других документов по вопросам, отнесенным к компетенции Отдела.</w:t>
      </w:r>
    </w:p>
    <w:p w:rsidR="000018A4" w:rsidRDefault="000018A4" w:rsidP="000018A4">
      <w:pPr>
        <w:pStyle w:val="ConsPlusNormal"/>
        <w:spacing w:before="220"/>
        <w:ind w:firstLine="540"/>
        <w:jc w:val="both"/>
      </w:pPr>
      <w:r>
        <w:t>- положений об отделе и инспекции;</w:t>
      </w:r>
    </w:p>
    <w:p w:rsidR="00AA3D01" w:rsidRDefault="000018A4" w:rsidP="000018A4">
      <w:pPr>
        <w:pStyle w:val="ConsPlusNormal"/>
        <w:spacing w:before="220"/>
        <w:ind w:firstLine="540"/>
        <w:jc w:val="both"/>
      </w:pPr>
      <w:r>
        <w:t>- иных актов по поручению непосредственного руководителя и руководства инспекции.</w:t>
      </w:r>
    </w:p>
    <w:p w:rsidR="00AA3D01" w:rsidRDefault="00AA3D01">
      <w:pPr>
        <w:pStyle w:val="ConsPlusNormal"/>
        <w:jc w:val="both"/>
      </w:pPr>
    </w:p>
    <w:p w:rsidR="00AA3D01" w:rsidRDefault="00AA3D01">
      <w:pPr>
        <w:pStyle w:val="ConsPlusNormal"/>
        <w:jc w:val="center"/>
        <w:outlineLvl w:val="1"/>
      </w:pPr>
      <w:r>
        <w:t>VI. Сроки и процедуры подготовки, рассмотрения</w:t>
      </w:r>
    </w:p>
    <w:p w:rsidR="00AA3D01" w:rsidRDefault="00AA3D01">
      <w:pPr>
        <w:pStyle w:val="ConsPlusNormal"/>
        <w:jc w:val="center"/>
      </w:pPr>
      <w:r>
        <w:t>проектов управленческих и иных решений, порядок</w:t>
      </w:r>
    </w:p>
    <w:p w:rsidR="00AA3D01" w:rsidRDefault="00AA3D01">
      <w:pPr>
        <w:pStyle w:val="ConsPlusNormal"/>
        <w:jc w:val="center"/>
      </w:pPr>
      <w:r>
        <w:t>согласования и принятия данных решений</w:t>
      </w:r>
    </w:p>
    <w:p w:rsidR="00AA3D01" w:rsidRDefault="00AA3D01">
      <w:pPr>
        <w:pStyle w:val="ConsPlusNormal"/>
        <w:jc w:val="both"/>
      </w:pPr>
    </w:p>
    <w:p w:rsidR="00AA3D01" w:rsidRDefault="00AA3D01">
      <w:pPr>
        <w:pStyle w:val="ConsPlusNormal"/>
        <w:ind w:firstLine="540"/>
        <w:jc w:val="both"/>
      </w:pPr>
      <w:r>
        <w:t xml:space="preserve">16. В соответствии со своими должностными обязанностями </w:t>
      </w:r>
      <w:r w:rsidR="000018A4">
        <w:t>в</w:t>
      </w:r>
      <w:r w:rsidR="000018A4" w:rsidRPr="000018A4">
        <w:t xml:space="preserve">едущий специалист – эксперт 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A3D01" w:rsidRDefault="00AA3D01">
      <w:pPr>
        <w:pStyle w:val="ConsPlusNormal"/>
        <w:jc w:val="both"/>
      </w:pPr>
    </w:p>
    <w:p w:rsidR="00AA3D01" w:rsidRDefault="00AA3D01">
      <w:pPr>
        <w:pStyle w:val="ConsPlusNormal"/>
        <w:jc w:val="center"/>
        <w:outlineLvl w:val="1"/>
      </w:pPr>
      <w:r>
        <w:t>VII. Порядок служебного взаимодействия</w:t>
      </w:r>
    </w:p>
    <w:p w:rsidR="00AA3D01" w:rsidRDefault="00AA3D01">
      <w:pPr>
        <w:pStyle w:val="ConsPlusNormal"/>
        <w:jc w:val="both"/>
      </w:pPr>
    </w:p>
    <w:p w:rsidR="00AA3D01" w:rsidRDefault="00AA3D01">
      <w:pPr>
        <w:pStyle w:val="ConsPlusNormal"/>
        <w:ind w:firstLine="540"/>
        <w:jc w:val="both"/>
      </w:pPr>
      <w:r>
        <w:t xml:space="preserve">17. </w:t>
      </w:r>
      <w:proofErr w:type="gramStart"/>
      <w:r>
        <w:t xml:space="preserve">Взаимодействие </w:t>
      </w:r>
      <w:r w:rsidR="000018A4">
        <w:t>ведущего</w:t>
      </w:r>
      <w:r w:rsidR="000018A4" w:rsidRPr="000018A4">
        <w:t xml:space="preserve"> специалист</w:t>
      </w:r>
      <w:r w:rsidR="000018A4">
        <w:t>а</w:t>
      </w:r>
      <w:r w:rsidR="000018A4" w:rsidRPr="000018A4">
        <w:t xml:space="preserve"> – эксперт</w:t>
      </w:r>
      <w:r w:rsidR="000018A4">
        <w:t>а</w:t>
      </w:r>
      <w:r w:rsidR="000018A4" w:rsidRPr="000018A4">
        <w:t xml:space="preserve"> </w:t>
      </w:r>
      <w: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>
          <w:rPr>
            <w:color w:val="0000FF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>
        <w:t xml:space="preserve">, ст. 3196; 2009, N 29, ст. 3658), и требований к служебному поведению, установленных </w:t>
      </w:r>
      <w:hyperlink r:id="rId11" w:history="1">
        <w:r>
          <w:rPr>
            <w:color w:val="0000FF"/>
          </w:rPr>
          <w:t>статьей 18</w:t>
        </w:r>
      </w:hyperlink>
      <w: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A3D01" w:rsidRDefault="00AA3D01">
      <w:pPr>
        <w:pStyle w:val="ConsPlusNormal"/>
        <w:jc w:val="both"/>
      </w:pPr>
    </w:p>
    <w:p w:rsidR="00AA3D01" w:rsidRDefault="00AA3D01">
      <w:pPr>
        <w:pStyle w:val="ConsPlusNormal"/>
        <w:jc w:val="center"/>
        <w:outlineLvl w:val="1"/>
      </w:pPr>
      <w:r>
        <w:t>VIII. Перечень государственных услуг, оказываемых</w:t>
      </w:r>
    </w:p>
    <w:p w:rsidR="00AA3D01" w:rsidRDefault="00AA3D01">
      <w:pPr>
        <w:pStyle w:val="ConsPlusNormal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AA3D01" w:rsidRDefault="00AA3D01">
      <w:pPr>
        <w:pStyle w:val="ConsPlusNormal"/>
        <w:jc w:val="center"/>
      </w:pPr>
      <w:r>
        <w:t>регламентом Федеральной налоговой службы</w:t>
      </w:r>
    </w:p>
    <w:p w:rsidR="00AA3D01" w:rsidRDefault="00AA3D01">
      <w:pPr>
        <w:pStyle w:val="ConsPlusNormal"/>
        <w:jc w:val="both"/>
      </w:pPr>
    </w:p>
    <w:p w:rsidR="00AA3D01" w:rsidRDefault="00AA3D01">
      <w:pPr>
        <w:pStyle w:val="ConsPlusNormal"/>
        <w:ind w:firstLine="540"/>
        <w:jc w:val="both"/>
      </w:pPr>
      <w:r>
        <w:t xml:space="preserve">18. </w:t>
      </w:r>
      <w:r w:rsidR="000018A4">
        <w:t>Ведущий специалист – эксперт</w:t>
      </w:r>
      <w:r w:rsidR="000018A4" w:rsidRPr="000018A4">
        <w:t xml:space="preserve"> </w:t>
      </w:r>
      <w:r w:rsidR="000018A4">
        <w:t>государственные услуги не оказывает</w:t>
      </w:r>
      <w:r>
        <w:t>.</w:t>
      </w:r>
    </w:p>
    <w:p w:rsidR="00AA3D01" w:rsidRDefault="00AA3D01">
      <w:pPr>
        <w:pStyle w:val="ConsPlusNormal"/>
        <w:jc w:val="both"/>
      </w:pPr>
    </w:p>
    <w:p w:rsidR="00AA3D01" w:rsidRDefault="00AA3D01">
      <w:pPr>
        <w:pStyle w:val="ConsPlusNormal"/>
        <w:jc w:val="center"/>
        <w:outlineLvl w:val="1"/>
      </w:pPr>
      <w:r>
        <w:t>IX. Показатели эффективности и результативности</w:t>
      </w:r>
    </w:p>
    <w:p w:rsidR="00AA3D01" w:rsidRDefault="00AA3D01">
      <w:pPr>
        <w:pStyle w:val="ConsPlusNormal"/>
        <w:jc w:val="center"/>
      </w:pPr>
      <w:r>
        <w:t>профессиональной служебной деятельности</w:t>
      </w:r>
    </w:p>
    <w:p w:rsidR="00AA3D01" w:rsidRDefault="00AA3D01">
      <w:pPr>
        <w:pStyle w:val="ConsPlusNormal"/>
        <w:jc w:val="both"/>
      </w:pPr>
    </w:p>
    <w:p w:rsidR="00AA3D01" w:rsidRDefault="00AA3D01">
      <w:pPr>
        <w:pStyle w:val="ConsPlusNormal"/>
        <w:ind w:firstLine="540"/>
        <w:jc w:val="both"/>
      </w:pPr>
      <w:r>
        <w:t>19. Эффективность и результативность профессиональной служебной деятельности</w:t>
      </w:r>
      <w:r w:rsidR="000018A4">
        <w:t xml:space="preserve">  в</w:t>
      </w:r>
      <w:r w:rsidR="000018A4" w:rsidRPr="000018A4">
        <w:t>едущий специалист – эксперт</w:t>
      </w:r>
      <w:r>
        <w:t xml:space="preserve"> оценивае</w:t>
      </w:r>
      <w:r w:rsidR="000018A4">
        <w:t>тся по следующим показателям</w:t>
      </w:r>
      <w:r>
        <w:t>:</w:t>
      </w:r>
    </w:p>
    <w:p w:rsidR="00AA3D01" w:rsidRDefault="00AA3D01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A3D01" w:rsidRDefault="00AA3D01">
      <w:pPr>
        <w:pStyle w:val="ConsPlusNormal"/>
        <w:spacing w:before="220"/>
        <w:ind w:firstLine="540"/>
        <w:jc w:val="both"/>
      </w:pPr>
      <w:r>
        <w:lastRenderedPageBreak/>
        <w:t>своевременности и оперативности выполнения поручений;</w:t>
      </w:r>
    </w:p>
    <w:p w:rsidR="00AA3D01" w:rsidRDefault="00AA3D01">
      <w:pPr>
        <w:pStyle w:val="ConsPlusNormal"/>
        <w:spacing w:before="22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A3D01" w:rsidRDefault="00AA3D01">
      <w:pPr>
        <w:pStyle w:val="ConsPlusNormal"/>
        <w:spacing w:before="22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A3D01" w:rsidRDefault="00AA3D01">
      <w:pPr>
        <w:pStyle w:val="ConsPlusNormal"/>
        <w:spacing w:before="22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A3D01" w:rsidRDefault="00AA3D01">
      <w:pPr>
        <w:pStyle w:val="ConsPlusNormal"/>
        <w:spacing w:before="22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A3D01" w:rsidRDefault="00AA3D01">
      <w:pPr>
        <w:pStyle w:val="ConsPlusNormal"/>
        <w:spacing w:before="220"/>
        <w:ind w:firstLine="540"/>
        <w:jc w:val="both"/>
      </w:pPr>
      <w:r>
        <w:t>осознанию ответственности за последствия своих действий, принимаемых решений.</w:t>
      </w:r>
    </w:p>
    <w:p w:rsidR="00AA3D01" w:rsidRDefault="00AA3D01">
      <w:pPr>
        <w:pStyle w:val="ConsPlusNormal"/>
        <w:jc w:val="both"/>
      </w:pPr>
    </w:p>
    <w:p w:rsidR="00AA3D01" w:rsidRDefault="00AA3D01">
      <w:pPr>
        <w:pStyle w:val="ConsPlusNormal"/>
        <w:jc w:val="center"/>
        <w:outlineLvl w:val="1"/>
      </w:pPr>
      <w:r>
        <w:t>Лист ознакомления</w:t>
      </w:r>
    </w:p>
    <w:p w:rsidR="00AA3D01" w:rsidRDefault="00AA3D0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AA3D01">
        <w:tc>
          <w:tcPr>
            <w:tcW w:w="567" w:type="dxa"/>
          </w:tcPr>
          <w:p w:rsidR="00AA3D01" w:rsidRDefault="00AA3D01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</w:tcPr>
          <w:p w:rsidR="00AA3D01" w:rsidRDefault="00AA3D01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438" w:type="dxa"/>
          </w:tcPr>
          <w:p w:rsidR="00AA3D01" w:rsidRDefault="00AA3D01">
            <w:pPr>
              <w:pStyle w:val="ConsPlusNormal"/>
              <w:jc w:val="center"/>
            </w:pPr>
            <w: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AA3D01" w:rsidRDefault="00AA3D01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AA3D01" w:rsidRDefault="00AA3D01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AA3D01">
        <w:tc>
          <w:tcPr>
            <w:tcW w:w="567" w:type="dxa"/>
          </w:tcPr>
          <w:p w:rsidR="00AA3D01" w:rsidRDefault="00AA3D01">
            <w:pPr>
              <w:pStyle w:val="ConsPlusNormal"/>
            </w:pPr>
          </w:p>
        </w:tc>
        <w:tc>
          <w:tcPr>
            <w:tcW w:w="2098" w:type="dxa"/>
          </w:tcPr>
          <w:p w:rsidR="00AA3D01" w:rsidRDefault="00AA3D01">
            <w:pPr>
              <w:pStyle w:val="ConsPlusNormal"/>
            </w:pPr>
          </w:p>
        </w:tc>
        <w:tc>
          <w:tcPr>
            <w:tcW w:w="2438" w:type="dxa"/>
          </w:tcPr>
          <w:p w:rsidR="00AA3D01" w:rsidRDefault="00AA3D01">
            <w:pPr>
              <w:pStyle w:val="ConsPlusNormal"/>
            </w:pPr>
          </w:p>
        </w:tc>
        <w:tc>
          <w:tcPr>
            <w:tcW w:w="1984" w:type="dxa"/>
          </w:tcPr>
          <w:p w:rsidR="00AA3D01" w:rsidRDefault="00AA3D01">
            <w:pPr>
              <w:pStyle w:val="ConsPlusNormal"/>
            </w:pPr>
          </w:p>
        </w:tc>
        <w:tc>
          <w:tcPr>
            <w:tcW w:w="1984" w:type="dxa"/>
          </w:tcPr>
          <w:p w:rsidR="00AA3D01" w:rsidRDefault="00AA3D01">
            <w:pPr>
              <w:pStyle w:val="ConsPlusNormal"/>
            </w:pPr>
          </w:p>
        </w:tc>
      </w:tr>
      <w:tr w:rsidR="00AA3D01">
        <w:tc>
          <w:tcPr>
            <w:tcW w:w="567" w:type="dxa"/>
          </w:tcPr>
          <w:p w:rsidR="00AA3D01" w:rsidRDefault="00AA3D01">
            <w:pPr>
              <w:pStyle w:val="ConsPlusNormal"/>
            </w:pPr>
          </w:p>
        </w:tc>
        <w:tc>
          <w:tcPr>
            <w:tcW w:w="2098" w:type="dxa"/>
          </w:tcPr>
          <w:p w:rsidR="00AA3D01" w:rsidRDefault="00AA3D01">
            <w:pPr>
              <w:pStyle w:val="ConsPlusNormal"/>
            </w:pPr>
          </w:p>
        </w:tc>
        <w:tc>
          <w:tcPr>
            <w:tcW w:w="2438" w:type="dxa"/>
          </w:tcPr>
          <w:p w:rsidR="00AA3D01" w:rsidRDefault="00AA3D01">
            <w:pPr>
              <w:pStyle w:val="ConsPlusNormal"/>
            </w:pPr>
          </w:p>
        </w:tc>
        <w:tc>
          <w:tcPr>
            <w:tcW w:w="1984" w:type="dxa"/>
          </w:tcPr>
          <w:p w:rsidR="00AA3D01" w:rsidRDefault="00AA3D01">
            <w:pPr>
              <w:pStyle w:val="ConsPlusNormal"/>
            </w:pPr>
          </w:p>
        </w:tc>
        <w:tc>
          <w:tcPr>
            <w:tcW w:w="1984" w:type="dxa"/>
          </w:tcPr>
          <w:p w:rsidR="00AA3D01" w:rsidRDefault="00AA3D01">
            <w:pPr>
              <w:pStyle w:val="ConsPlusNormal"/>
            </w:pPr>
          </w:p>
        </w:tc>
      </w:tr>
    </w:tbl>
    <w:p w:rsidR="00AA3D01" w:rsidRDefault="00AA3D01">
      <w:pPr>
        <w:pStyle w:val="ConsPlusNormal"/>
        <w:jc w:val="both"/>
      </w:pPr>
    </w:p>
    <w:p w:rsidR="00AA3D01" w:rsidRDefault="00AA3D01">
      <w:pPr>
        <w:pStyle w:val="ConsPlusNormal"/>
        <w:jc w:val="both"/>
      </w:pPr>
    </w:p>
    <w:p w:rsidR="00AA3D01" w:rsidRDefault="00AA3D0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3F08" w:rsidRDefault="003A3F08"/>
    <w:sectPr w:rsidR="003A3F08" w:rsidSect="006412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D01"/>
    <w:rsid w:val="000018A4"/>
    <w:rsid w:val="000632C9"/>
    <w:rsid w:val="001B5937"/>
    <w:rsid w:val="001E2176"/>
    <w:rsid w:val="002A1C59"/>
    <w:rsid w:val="003214E5"/>
    <w:rsid w:val="003A3F08"/>
    <w:rsid w:val="003D6042"/>
    <w:rsid w:val="003E6E1E"/>
    <w:rsid w:val="006420D6"/>
    <w:rsid w:val="00814414"/>
    <w:rsid w:val="00A0055D"/>
    <w:rsid w:val="00AA3D01"/>
    <w:rsid w:val="00BA3CF4"/>
    <w:rsid w:val="00BB50FD"/>
    <w:rsid w:val="00C413EE"/>
    <w:rsid w:val="00DF6736"/>
    <w:rsid w:val="00F7732F"/>
    <w:rsid w:val="00FA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3D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3D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A3D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3D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413E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14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44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3D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3D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A3D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3D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413E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14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44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21AF9195C581068672383AA341AE069E11B52429CEF590A5CA68858AF7D73EE609B3150913E0D1g9v4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21AF9195C581068672383AA341AE069E11B52429CEF590A5CA68858AF7D73EE609B3150913E0D3g9v9E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21AF9195C581068672383AA341AE069E11B52429CEF590A5CA68858AF7D73EE609B3150913E0D4g9vEE" TargetMode="External"/><Relationship Id="rId11" Type="http://schemas.openxmlformats.org/officeDocument/2006/relationships/hyperlink" Target="consultantplus://offline/ref=0821AF9195C581068672383AA341AE069E11B52429CEF590A5CA68858AF7D73EE609B3150913E0D1g9v4E" TargetMode="External"/><Relationship Id="rId5" Type="http://schemas.openxmlformats.org/officeDocument/2006/relationships/hyperlink" Target="consultantplus://offline/ref=0821AF9195C581068672383AA341AE069E11B52429CEF590A5CA68858AF7D73EE609B3150913E0D6g9vFE" TargetMode="External"/><Relationship Id="rId10" Type="http://schemas.openxmlformats.org/officeDocument/2006/relationships/hyperlink" Target="consultantplus://offline/ref=0821AF9195C581068672383AA341AE06941AB12129C6A89AAD9364878DF88829E140BF140913E2gDvF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821AF9195C581068672383AA341AE069E14BC2625CDF590A5CA68858AF7D73EE609B3150913E1D4g9v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2704</Words>
  <Characters>15417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Корнусова Аксана Дмитриевна</cp:lastModifiedBy>
  <cp:revision>9</cp:revision>
  <cp:lastPrinted>2018-01-18T22:00:00Z</cp:lastPrinted>
  <dcterms:created xsi:type="dcterms:W3CDTF">2018-01-16T03:48:00Z</dcterms:created>
  <dcterms:modified xsi:type="dcterms:W3CDTF">2018-01-24T03:05:00Z</dcterms:modified>
</cp:coreProperties>
</file>